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</w:rPr>
      </w:pPr>
      <w:r>
        <w:rPr>
          <w:rStyle w:val="5"/>
          <w:rFonts w:ascii="仿宋_GB2312" w:hAnsi="微软雅黑" w:eastAsia="仿宋_GB2312" w:cs="仿宋_GB2312"/>
          <w:b/>
          <w:bCs/>
          <w:i w:val="0"/>
          <w:iCs w:val="0"/>
          <w:caps w:val="0"/>
          <w:color w:val="727272"/>
          <w:spacing w:val="0"/>
          <w:sz w:val="36"/>
          <w:szCs w:val="3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727272"/>
          <w:spacing w:val="0"/>
          <w:sz w:val="36"/>
          <w:szCs w:val="36"/>
          <w:bdr w:val="none" w:color="auto" w:sz="0" w:space="0"/>
          <w:shd w:val="clear" w:fill="FFFFFF"/>
        </w:rPr>
        <w:t>湖北工程学院新技术学院2022年普通专升本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727272"/>
          <w:spacing w:val="0"/>
          <w:sz w:val="36"/>
          <w:szCs w:val="36"/>
          <w:bdr w:val="none" w:color="auto" w:sz="0" w:space="0"/>
          <w:shd w:val="clear" w:fill="FFFFFF"/>
        </w:rPr>
        <w:t>补录招生专业对高职（专科）专业的报考范围要求</w:t>
      </w:r>
    </w:p>
    <w:tbl>
      <w:tblPr>
        <w:tblW w:w="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23"/>
        <w:gridCol w:w="4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bdr w:val="none" w:color="auto" w:sz="0" w:space="0"/>
              </w:rPr>
              <w:t>本科招生专业</w:t>
            </w:r>
          </w:p>
        </w:tc>
        <w:tc>
          <w:tcPr>
            <w:tcW w:w="5820" w:type="dxa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spacing w:val="0"/>
                <w:sz w:val="28"/>
                <w:szCs w:val="28"/>
                <w:bdr w:val="none" w:color="auto" w:sz="0" w:space="0"/>
              </w:rPr>
              <w:t>对应高职（专科）专业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  <w:shd w:val="clear" w:fill="FCFCFC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机械设计制造及其自动化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理工类专业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生物工程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理工类专业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应用化学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理工类专业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计算机科学与技术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  <w:shd w:val="clear" w:fill="FCFCFC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软件工程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  <w:shd w:val="clear" w:fill="FCFCFC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土木工程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理工类专业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工程造价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  <w:shd w:val="clear" w:fill="FCFCFC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建筑学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</w:rPr>
              <w:t>理工类专业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  <w:shd w:val="clear" w:fill="FCFCFC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8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1"/>
                <w:szCs w:val="21"/>
                <w:bdr w:val="none" w:color="auto" w:sz="0" w:space="0"/>
              </w:rPr>
              <w:t>经济学</w:t>
            </w:r>
          </w:p>
        </w:tc>
        <w:tc>
          <w:tcPr>
            <w:tcW w:w="58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31"/>
                <w:szCs w:val="31"/>
                <w:bdr w:val="none" w:color="auto" w:sz="0" w:space="0"/>
                <w:shd w:val="clear" w:fill="FCFCFC"/>
              </w:rPr>
              <w:t>不限专业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6153150" cy="70770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0F493AC4"/>
    <w:rsid w:val="0F49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2022-08-05T10:31:00Z</dcterms:created>
  <dc:creator>武汉易学堂</dc:creator>
  <cp:lastModifiedBy>武汉易学堂</cp:lastModifiedBy>
  <dcterms:modified xsi:type="dcterms:W3CDTF">2022-08-05T10:31:42Z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8328C1CC9F204F82B6CE39D23A86632F</vt:lpwstr>
  </property>
</Properties>
</file>