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8E9" w:rsidRDefault="00C1655E">
      <w:pPr>
        <w:rPr>
          <w:rFonts w:eastAsia="方正仿宋简体"/>
          <w:spacing w:val="-8"/>
          <w:sz w:val="30"/>
          <w:szCs w:val="30"/>
        </w:rPr>
      </w:pPr>
      <w:r>
        <w:rPr>
          <w:rFonts w:eastAsia="方正仿宋简体" w:hint="eastAsia"/>
          <w:spacing w:val="-8"/>
          <w:sz w:val="30"/>
          <w:szCs w:val="30"/>
        </w:rPr>
        <w:t>附件</w:t>
      </w:r>
      <w:r w:rsidR="00367FEC">
        <w:rPr>
          <w:rFonts w:eastAsia="方正仿宋简体"/>
          <w:spacing w:val="-8"/>
          <w:sz w:val="30"/>
          <w:szCs w:val="30"/>
        </w:rPr>
        <w:t>5</w:t>
      </w:r>
    </w:p>
    <w:p w:rsidR="006348E9" w:rsidRDefault="00C1655E">
      <w:pPr>
        <w:jc w:val="center"/>
        <w:rPr>
          <w:rFonts w:ascii="黑体" w:eastAsia="黑体" w:hAnsi="黑体"/>
          <w:spacing w:val="-8"/>
          <w:sz w:val="36"/>
          <w:szCs w:val="36"/>
        </w:rPr>
      </w:pPr>
      <w:r>
        <w:rPr>
          <w:rFonts w:ascii="黑体" w:eastAsia="黑体" w:hAnsi="黑体" w:hint="eastAsia"/>
          <w:spacing w:val="-8"/>
          <w:sz w:val="36"/>
          <w:szCs w:val="36"/>
        </w:rPr>
        <w:t>202</w:t>
      </w:r>
      <w:r w:rsidR="001D5C7A">
        <w:rPr>
          <w:rFonts w:ascii="黑体" w:eastAsia="黑体" w:hAnsi="黑体" w:hint="eastAsia"/>
          <w:spacing w:val="-8"/>
          <w:sz w:val="36"/>
          <w:szCs w:val="36"/>
        </w:rPr>
        <w:t>1</w:t>
      </w:r>
      <w:r>
        <w:rPr>
          <w:rFonts w:ascii="黑体" w:eastAsia="黑体" w:hAnsi="黑体" w:hint="eastAsia"/>
          <w:spacing w:val="-8"/>
          <w:sz w:val="36"/>
          <w:szCs w:val="36"/>
        </w:rPr>
        <w:t>年</w:t>
      </w:r>
      <w:r w:rsidR="001D5C7A">
        <w:rPr>
          <w:rFonts w:ascii="黑体" w:eastAsia="黑体" w:hAnsi="黑体" w:hint="eastAsia"/>
          <w:spacing w:val="-8"/>
          <w:sz w:val="36"/>
          <w:szCs w:val="36"/>
        </w:rPr>
        <w:t>春</w:t>
      </w:r>
      <w:r>
        <w:rPr>
          <w:rFonts w:ascii="黑体" w:eastAsia="黑体" w:hAnsi="黑体" w:hint="eastAsia"/>
          <w:spacing w:val="-8"/>
          <w:sz w:val="36"/>
          <w:szCs w:val="36"/>
        </w:rPr>
        <w:t>季学期</w:t>
      </w:r>
      <w:bookmarkStart w:id="0" w:name="_Hlk37076295"/>
      <w:bookmarkStart w:id="1" w:name="_GoBack"/>
      <w:bookmarkEnd w:id="1"/>
      <w:r>
        <w:rPr>
          <w:rFonts w:ascii="黑体" w:eastAsia="黑体" w:hAnsi="黑体" w:hint="eastAsia"/>
          <w:spacing w:val="-8"/>
          <w:sz w:val="36"/>
          <w:szCs w:val="36"/>
        </w:rPr>
        <w:t>省开课程考核方案</w:t>
      </w:r>
      <w:bookmarkEnd w:id="0"/>
    </w:p>
    <w:p w:rsidR="006348E9" w:rsidRDefault="006348E9">
      <w:pPr>
        <w:pStyle w:val="a5"/>
        <w:widowControl/>
        <w:shd w:val="clear" w:color="auto" w:fill="FFFFFF"/>
        <w:spacing w:beforeAutospacing="0" w:afterAutospacing="0"/>
        <w:ind w:firstLineChars="200" w:firstLine="568"/>
        <w:jc w:val="both"/>
        <w:rPr>
          <w:rFonts w:eastAsia="方正仿宋简体" w:cstheme="minorBidi"/>
          <w:spacing w:val="-8"/>
          <w:kern w:val="2"/>
          <w:sz w:val="30"/>
          <w:szCs w:val="30"/>
        </w:rPr>
      </w:pPr>
    </w:p>
    <w:p w:rsidR="006348E9" w:rsidRDefault="00C1655E">
      <w:pPr>
        <w:pStyle w:val="a5"/>
        <w:widowControl/>
        <w:shd w:val="clear" w:color="auto" w:fill="FFFFFF"/>
        <w:spacing w:beforeAutospacing="0" w:afterAutospacing="0"/>
        <w:ind w:firstLineChars="200" w:firstLine="568"/>
        <w:jc w:val="both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hint="eastAsia"/>
          <w:spacing w:val="-8"/>
          <w:sz w:val="30"/>
          <w:szCs w:val="30"/>
        </w:rPr>
        <w:t>202</w:t>
      </w:r>
      <w:r w:rsidR="001D5C7A">
        <w:rPr>
          <w:rFonts w:eastAsia="方正仿宋简体" w:hint="eastAsia"/>
          <w:spacing w:val="-8"/>
          <w:sz w:val="30"/>
          <w:szCs w:val="30"/>
        </w:rPr>
        <w:t>1</w:t>
      </w:r>
      <w:r>
        <w:rPr>
          <w:rFonts w:eastAsia="方正仿宋简体" w:hint="eastAsia"/>
          <w:spacing w:val="-8"/>
          <w:sz w:val="30"/>
          <w:szCs w:val="30"/>
        </w:rPr>
        <w:t>年</w:t>
      </w:r>
      <w:r w:rsidR="001D5C7A">
        <w:rPr>
          <w:rFonts w:eastAsia="方正仿宋简体" w:hint="eastAsia"/>
          <w:spacing w:val="-8"/>
          <w:sz w:val="30"/>
          <w:szCs w:val="30"/>
        </w:rPr>
        <w:t>春</w:t>
      </w:r>
      <w:r>
        <w:rPr>
          <w:rFonts w:eastAsia="方正仿宋简体" w:hint="eastAsia"/>
          <w:spacing w:val="-8"/>
          <w:sz w:val="30"/>
          <w:szCs w:val="30"/>
        </w:rPr>
        <w:t>季学期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拟定</w:t>
      </w:r>
      <w:r w:rsidR="00463A4D">
        <w:rPr>
          <w:rFonts w:eastAsia="方正仿宋简体" w:cstheme="minorBidi"/>
          <w:spacing w:val="-8"/>
          <w:kern w:val="2"/>
          <w:sz w:val="30"/>
          <w:szCs w:val="30"/>
        </w:rPr>
        <w:t>84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门省开</w:t>
      </w:r>
      <w:r>
        <w:rPr>
          <w:rFonts w:eastAsia="方正仿宋简体" w:cstheme="minorBidi"/>
          <w:spacing w:val="-8"/>
          <w:kern w:val="2"/>
          <w:sz w:val="30"/>
          <w:szCs w:val="30"/>
        </w:rPr>
        <w:t>课程考核主要为形成性考核，无终结性考核。形成性考核中，四次形考作业占总成绩的</w:t>
      </w:r>
      <w:r>
        <w:rPr>
          <w:rFonts w:eastAsia="方正仿宋简体" w:cstheme="minorBidi"/>
          <w:spacing w:val="-8"/>
          <w:kern w:val="2"/>
          <w:sz w:val="30"/>
          <w:szCs w:val="30"/>
        </w:rPr>
        <w:t>60%</w:t>
      </w:r>
      <w:r>
        <w:rPr>
          <w:rFonts w:eastAsia="方正仿宋简体" w:cstheme="minorBidi"/>
          <w:spacing w:val="-8"/>
          <w:kern w:val="2"/>
          <w:sz w:val="30"/>
          <w:szCs w:val="30"/>
        </w:rPr>
        <w:t>，由四次作业构成，随平时学习过程中完成，系统自动判分；学生学习行为分数占总成绩的</w:t>
      </w:r>
      <w:r>
        <w:rPr>
          <w:rFonts w:eastAsia="方正仿宋简体" w:cstheme="minorBidi"/>
          <w:spacing w:val="-8"/>
          <w:kern w:val="2"/>
          <w:sz w:val="30"/>
          <w:szCs w:val="30"/>
        </w:rPr>
        <w:t>40%</w:t>
      </w:r>
      <w:r>
        <w:rPr>
          <w:rFonts w:eastAsia="方正仿宋简体" w:cstheme="minorBidi"/>
          <w:spacing w:val="-8"/>
          <w:kern w:val="2"/>
          <w:sz w:val="30"/>
          <w:szCs w:val="30"/>
        </w:rPr>
        <w:t>，在学期末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由省校责任</w:t>
      </w:r>
      <w:r>
        <w:rPr>
          <w:rFonts w:eastAsia="方正仿宋简体" w:cstheme="minorBidi"/>
          <w:spacing w:val="-8"/>
          <w:kern w:val="2"/>
          <w:sz w:val="30"/>
          <w:szCs w:val="30"/>
        </w:rPr>
        <w:t>教师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导出数据合成</w:t>
      </w:r>
      <w:r>
        <w:rPr>
          <w:rFonts w:eastAsia="方正仿宋简体" w:cstheme="minorBidi"/>
          <w:spacing w:val="-8"/>
          <w:kern w:val="2"/>
          <w:sz w:val="30"/>
          <w:szCs w:val="30"/>
        </w:rPr>
        <w:t>分数。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全程不需市州教师评阅，但需请班主任提早告知学生学习行为需要计入总分，引导督促学员上网学习发帖，并请告知学员发有效帖请勿重复发帖。一旦发现学员故意重复发无效贴，省校将酌情处理，严重者取消期末考试成绩。</w:t>
      </w:r>
    </w:p>
    <w:p w:rsidR="006348E9" w:rsidRDefault="00C1655E">
      <w:pPr>
        <w:pStyle w:val="a5"/>
        <w:widowControl/>
        <w:shd w:val="clear" w:color="auto" w:fill="FFFFFF"/>
        <w:spacing w:beforeAutospacing="0" w:afterAutospacing="0"/>
        <w:ind w:firstLineChars="200" w:firstLine="568"/>
        <w:jc w:val="both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cstheme="minorBidi"/>
          <w:spacing w:val="-8"/>
          <w:kern w:val="2"/>
          <w:sz w:val="30"/>
          <w:szCs w:val="30"/>
        </w:rPr>
        <w:t>通过形成性考核一方面可以加强对地方电大教师教学过程的引导、指导和管理，优质的完成教学任务，实现教学目标；另一方面可以加强对学生平时自主学习过程的指导和监督，重在对学生自主学习过程进行的指导和检测，引导学生按照教学要求和学习计划完成学习任务，达到掌握知识、提高能力的目标，提高学生的综合素质。</w:t>
      </w:r>
    </w:p>
    <w:p w:rsidR="006348E9" w:rsidRDefault="00C1655E">
      <w:pPr>
        <w:pStyle w:val="a5"/>
        <w:widowControl/>
        <w:shd w:val="clear" w:color="auto" w:fill="FFFFFF"/>
        <w:spacing w:beforeAutospacing="0" w:afterAutospacing="0"/>
        <w:ind w:firstLineChars="200" w:firstLine="568"/>
        <w:jc w:val="both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cstheme="minorBidi"/>
          <w:spacing w:val="-8"/>
          <w:kern w:val="2"/>
          <w:sz w:val="30"/>
          <w:szCs w:val="30"/>
        </w:rPr>
        <w:t>（一）</w:t>
      </w:r>
      <w:r>
        <w:rPr>
          <w:rFonts w:eastAsia="方正仿宋简体" w:cstheme="minorBidi"/>
          <w:spacing w:val="-8"/>
          <w:kern w:val="2"/>
          <w:sz w:val="30"/>
          <w:szCs w:val="30"/>
        </w:rPr>
        <w:t> </w:t>
      </w:r>
      <w:r>
        <w:rPr>
          <w:rFonts w:eastAsia="方正仿宋简体" w:cstheme="minorBidi"/>
          <w:spacing w:val="-8"/>
          <w:kern w:val="2"/>
          <w:sz w:val="30"/>
          <w:szCs w:val="30"/>
        </w:rPr>
        <w:t>形成性考核说明</w:t>
      </w:r>
    </w:p>
    <w:p w:rsidR="006348E9" w:rsidRDefault="00C1655E">
      <w:pPr>
        <w:pStyle w:val="a5"/>
        <w:widowControl/>
        <w:shd w:val="clear" w:color="auto" w:fill="FFFFFF"/>
        <w:spacing w:beforeAutospacing="0" w:afterAutospacing="0"/>
        <w:ind w:firstLineChars="200" w:firstLine="568"/>
        <w:jc w:val="both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cstheme="minorBidi"/>
          <w:spacing w:val="-8"/>
          <w:kern w:val="2"/>
          <w:sz w:val="30"/>
          <w:szCs w:val="30"/>
        </w:rPr>
        <w:t>设计四次单元测验题以及学员网上学习行为，占课程综合成绩的</w:t>
      </w:r>
      <w:r>
        <w:rPr>
          <w:rFonts w:eastAsia="方正仿宋简体" w:cstheme="minorBidi"/>
          <w:spacing w:val="-8"/>
          <w:kern w:val="2"/>
          <w:sz w:val="30"/>
          <w:szCs w:val="30"/>
        </w:rPr>
        <w:t>40</w:t>
      </w:r>
      <w:r>
        <w:rPr>
          <w:rFonts w:eastAsia="方正仿宋简体" w:cstheme="minorBidi"/>
          <w:spacing w:val="-8"/>
          <w:kern w:val="2"/>
          <w:sz w:val="30"/>
          <w:szCs w:val="30"/>
        </w:rPr>
        <w:t>％。</w:t>
      </w:r>
    </w:p>
    <w:p w:rsidR="006348E9" w:rsidRDefault="00C1655E">
      <w:pPr>
        <w:pStyle w:val="a5"/>
        <w:widowControl/>
        <w:shd w:val="clear" w:color="auto" w:fill="FFFFFF"/>
        <w:spacing w:beforeAutospacing="0" w:afterAutospacing="0"/>
        <w:ind w:firstLineChars="200" w:firstLine="568"/>
        <w:jc w:val="both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cstheme="minorBidi"/>
          <w:spacing w:val="-8"/>
          <w:kern w:val="2"/>
          <w:sz w:val="30"/>
          <w:szCs w:val="30"/>
        </w:rPr>
        <w:t> </w:t>
      </w:r>
      <w:r>
        <w:rPr>
          <w:rFonts w:eastAsia="方正仿宋简体" w:cstheme="minorBidi"/>
          <w:spacing w:val="-8"/>
          <w:kern w:val="2"/>
          <w:sz w:val="30"/>
          <w:szCs w:val="30"/>
        </w:rPr>
        <w:t>（二）</w:t>
      </w:r>
      <w:r>
        <w:rPr>
          <w:rFonts w:eastAsia="方正仿宋简体" w:cstheme="minorBidi"/>
          <w:spacing w:val="-8"/>
          <w:kern w:val="2"/>
          <w:sz w:val="30"/>
          <w:szCs w:val="30"/>
        </w:rPr>
        <w:t xml:space="preserve"> </w:t>
      </w:r>
      <w:r>
        <w:rPr>
          <w:rFonts w:eastAsia="方正仿宋简体" w:cstheme="minorBidi"/>
          <w:spacing w:val="-8"/>
          <w:kern w:val="2"/>
          <w:sz w:val="30"/>
          <w:szCs w:val="30"/>
        </w:rPr>
        <w:t>形成性考核内容</w:t>
      </w:r>
    </w:p>
    <w:p w:rsidR="006348E9" w:rsidRDefault="00C1655E">
      <w:pPr>
        <w:pStyle w:val="a5"/>
        <w:widowControl/>
        <w:shd w:val="clear" w:color="auto" w:fill="FFFFFF"/>
        <w:spacing w:beforeAutospacing="0" w:afterAutospacing="0"/>
        <w:ind w:firstLineChars="200" w:firstLine="568"/>
        <w:jc w:val="both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cstheme="minorBidi"/>
          <w:spacing w:val="-8"/>
          <w:kern w:val="2"/>
          <w:sz w:val="30"/>
          <w:szCs w:val="30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1813"/>
        <w:gridCol w:w="1850"/>
        <w:gridCol w:w="2374"/>
        <w:gridCol w:w="1039"/>
      </w:tblGrid>
      <w:tr w:rsidR="006348E9">
        <w:trPr>
          <w:trHeight w:val="548"/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lastRenderedPageBreak/>
              <w:t>序号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内容</w:t>
            </w:r>
          </w:p>
        </w:tc>
        <w:tc>
          <w:tcPr>
            <w:tcW w:w="1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形式</w:t>
            </w:r>
          </w:p>
        </w:tc>
        <w:tc>
          <w:tcPr>
            <w:tcW w:w="2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截止</w:t>
            </w: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时间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权重</w:t>
            </w:r>
          </w:p>
        </w:tc>
      </w:tr>
      <w:tr w:rsidR="006348E9">
        <w:trPr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1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第一次</w:t>
            </w:r>
          </w:p>
        </w:tc>
        <w:tc>
          <w:tcPr>
            <w:tcW w:w="185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纯客观题在线形考</w:t>
            </w:r>
          </w:p>
        </w:tc>
        <w:tc>
          <w:tcPr>
            <w:tcW w:w="2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202</w:t>
            </w:r>
            <w:r w:rsidR="001D5C7A"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1</w:t>
            </w:r>
            <w:r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年</w:t>
            </w:r>
            <w:r w:rsidR="001D5C7A"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06</w:t>
            </w:r>
            <w:r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月</w:t>
            </w:r>
            <w:r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30</w:t>
            </w:r>
            <w:r>
              <w:rPr>
                <w:rFonts w:eastAsia="方正仿宋简体" w:cstheme="minorBidi" w:hint="eastAsia"/>
                <w:spacing w:val="-8"/>
                <w:kern w:val="2"/>
                <w:sz w:val="30"/>
                <w:szCs w:val="30"/>
              </w:rPr>
              <w:t>日</w:t>
            </w: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 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15%</w:t>
            </w:r>
          </w:p>
        </w:tc>
      </w:tr>
      <w:tr w:rsidR="006348E9">
        <w:trPr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2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第二次</w:t>
            </w:r>
          </w:p>
        </w:tc>
        <w:tc>
          <w:tcPr>
            <w:tcW w:w="18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6348E9" w:rsidRDefault="006348E9">
            <w:pPr>
              <w:rPr>
                <w:rFonts w:eastAsia="方正仿宋简体"/>
                <w:spacing w:val="-8"/>
                <w:sz w:val="30"/>
                <w:szCs w:val="30"/>
              </w:rPr>
            </w:pPr>
          </w:p>
        </w:tc>
        <w:tc>
          <w:tcPr>
            <w:tcW w:w="2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widowControl/>
              <w:spacing w:after="150"/>
              <w:jc w:val="center"/>
              <w:rPr>
                <w:rFonts w:eastAsia="方正仿宋简体"/>
                <w:spacing w:val="-8"/>
                <w:sz w:val="30"/>
                <w:szCs w:val="30"/>
              </w:rPr>
            </w:pPr>
            <w:r>
              <w:rPr>
                <w:rFonts w:eastAsia="方正仿宋简体" w:hint="eastAsia"/>
                <w:spacing w:val="-8"/>
                <w:sz w:val="30"/>
                <w:szCs w:val="30"/>
              </w:rPr>
              <w:t>202</w:t>
            </w:r>
            <w:r w:rsidR="001D5C7A">
              <w:rPr>
                <w:rFonts w:eastAsia="方正仿宋简体" w:hint="eastAsia"/>
                <w:spacing w:val="-8"/>
                <w:sz w:val="30"/>
                <w:szCs w:val="30"/>
              </w:rPr>
              <w:t>1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年</w:t>
            </w:r>
            <w:r w:rsidR="001D5C7A">
              <w:rPr>
                <w:rFonts w:eastAsia="方正仿宋简体" w:hint="eastAsia"/>
                <w:spacing w:val="-8"/>
                <w:sz w:val="30"/>
                <w:szCs w:val="30"/>
              </w:rPr>
              <w:t>06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月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30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日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15%</w:t>
            </w:r>
          </w:p>
        </w:tc>
      </w:tr>
      <w:tr w:rsidR="006348E9">
        <w:trPr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3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第三次</w:t>
            </w:r>
          </w:p>
        </w:tc>
        <w:tc>
          <w:tcPr>
            <w:tcW w:w="18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6348E9" w:rsidRDefault="006348E9">
            <w:pPr>
              <w:rPr>
                <w:rFonts w:eastAsia="方正仿宋简体"/>
                <w:spacing w:val="-8"/>
                <w:sz w:val="30"/>
                <w:szCs w:val="30"/>
              </w:rPr>
            </w:pPr>
          </w:p>
        </w:tc>
        <w:tc>
          <w:tcPr>
            <w:tcW w:w="2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widowControl/>
              <w:spacing w:after="150"/>
              <w:jc w:val="center"/>
              <w:rPr>
                <w:rFonts w:eastAsia="方正仿宋简体"/>
                <w:spacing w:val="-8"/>
                <w:sz w:val="30"/>
                <w:szCs w:val="30"/>
              </w:rPr>
            </w:pPr>
            <w:r>
              <w:rPr>
                <w:rFonts w:eastAsia="方正仿宋简体" w:hint="eastAsia"/>
                <w:spacing w:val="-8"/>
                <w:sz w:val="30"/>
                <w:szCs w:val="30"/>
              </w:rPr>
              <w:t>202</w:t>
            </w:r>
            <w:r w:rsidR="001D5C7A">
              <w:rPr>
                <w:rFonts w:eastAsia="方正仿宋简体" w:hint="eastAsia"/>
                <w:spacing w:val="-8"/>
                <w:sz w:val="30"/>
                <w:szCs w:val="30"/>
              </w:rPr>
              <w:t>1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年</w:t>
            </w:r>
            <w:r w:rsidR="001D5C7A">
              <w:rPr>
                <w:rFonts w:eastAsia="方正仿宋简体" w:hint="eastAsia"/>
                <w:spacing w:val="-8"/>
                <w:sz w:val="30"/>
                <w:szCs w:val="30"/>
              </w:rPr>
              <w:t>06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月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30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日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15%</w:t>
            </w:r>
          </w:p>
        </w:tc>
      </w:tr>
      <w:tr w:rsidR="006348E9">
        <w:trPr>
          <w:jc w:val="center"/>
        </w:trPr>
        <w:tc>
          <w:tcPr>
            <w:tcW w:w="8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4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第四次</w:t>
            </w:r>
          </w:p>
        </w:tc>
        <w:tc>
          <w:tcPr>
            <w:tcW w:w="185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6348E9" w:rsidRDefault="006348E9">
            <w:pPr>
              <w:rPr>
                <w:rFonts w:eastAsia="方正仿宋简体"/>
                <w:spacing w:val="-8"/>
                <w:sz w:val="30"/>
                <w:szCs w:val="30"/>
              </w:rPr>
            </w:pPr>
          </w:p>
        </w:tc>
        <w:tc>
          <w:tcPr>
            <w:tcW w:w="23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widowControl/>
              <w:spacing w:after="150"/>
              <w:jc w:val="center"/>
              <w:rPr>
                <w:rFonts w:eastAsia="方正仿宋简体"/>
                <w:spacing w:val="-8"/>
                <w:sz w:val="30"/>
                <w:szCs w:val="30"/>
              </w:rPr>
            </w:pPr>
            <w:r>
              <w:rPr>
                <w:rFonts w:eastAsia="方正仿宋简体" w:hint="eastAsia"/>
                <w:spacing w:val="-8"/>
                <w:sz w:val="30"/>
                <w:szCs w:val="30"/>
              </w:rPr>
              <w:t>202</w:t>
            </w:r>
            <w:r w:rsidR="001D5C7A">
              <w:rPr>
                <w:rFonts w:eastAsia="方正仿宋简体" w:hint="eastAsia"/>
                <w:spacing w:val="-8"/>
                <w:sz w:val="30"/>
                <w:szCs w:val="30"/>
              </w:rPr>
              <w:t>1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年</w:t>
            </w:r>
            <w:r w:rsidR="001D5C7A">
              <w:rPr>
                <w:rFonts w:eastAsia="方正仿宋简体" w:hint="eastAsia"/>
                <w:spacing w:val="-8"/>
                <w:sz w:val="30"/>
                <w:szCs w:val="30"/>
              </w:rPr>
              <w:t>06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月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30</w:t>
            </w:r>
            <w:r>
              <w:rPr>
                <w:rFonts w:eastAsia="方正仿宋简体" w:hint="eastAsia"/>
                <w:spacing w:val="-8"/>
                <w:sz w:val="30"/>
                <w:szCs w:val="30"/>
              </w:rPr>
              <w:t>日</w:t>
            </w:r>
          </w:p>
        </w:tc>
        <w:tc>
          <w:tcPr>
            <w:tcW w:w="1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</w:pPr>
            <w:r>
              <w:rPr>
                <w:rFonts w:eastAsia="方正仿宋简体" w:cstheme="minorBidi"/>
                <w:spacing w:val="-8"/>
                <w:kern w:val="2"/>
                <w:sz w:val="30"/>
                <w:szCs w:val="30"/>
              </w:rPr>
              <w:t>15%</w:t>
            </w:r>
          </w:p>
        </w:tc>
      </w:tr>
    </w:tbl>
    <w:p w:rsidR="006348E9" w:rsidRDefault="00C1655E" w:rsidP="00FB1787">
      <w:pPr>
        <w:pStyle w:val="a5"/>
        <w:widowControl/>
        <w:shd w:val="clear" w:color="auto" w:fill="FFFFFF"/>
        <w:spacing w:beforeAutospacing="0" w:afterAutospacing="0"/>
        <w:ind w:firstLineChars="200" w:firstLine="568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cstheme="minorBidi"/>
          <w:spacing w:val="-8"/>
          <w:kern w:val="2"/>
          <w:sz w:val="30"/>
          <w:szCs w:val="30"/>
        </w:rPr>
        <w:t>（三）</w:t>
      </w:r>
      <w:r>
        <w:rPr>
          <w:rFonts w:eastAsia="方正仿宋简体" w:cstheme="minorBidi"/>
          <w:spacing w:val="-8"/>
          <w:kern w:val="2"/>
          <w:sz w:val="30"/>
          <w:szCs w:val="30"/>
        </w:rPr>
        <w:t>  </w:t>
      </w:r>
      <w:r>
        <w:rPr>
          <w:rFonts w:eastAsia="方正仿宋简体" w:cstheme="minorBidi"/>
          <w:spacing w:val="-8"/>
          <w:kern w:val="2"/>
          <w:sz w:val="30"/>
          <w:szCs w:val="30"/>
        </w:rPr>
        <w:t>学生学习行为占据形成性考核成绩</w:t>
      </w:r>
      <w:r>
        <w:rPr>
          <w:rFonts w:eastAsia="方正仿宋简体" w:cstheme="minorBidi"/>
          <w:spacing w:val="-8"/>
          <w:kern w:val="2"/>
          <w:sz w:val="30"/>
          <w:szCs w:val="30"/>
        </w:rPr>
        <w:t>40%</w:t>
      </w:r>
      <w:r>
        <w:rPr>
          <w:rFonts w:eastAsia="方正仿宋简体" w:cstheme="minorBidi"/>
          <w:spacing w:val="-8"/>
          <w:kern w:val="2"/>
          <w:sz w:val="30"/>
          <w:szCs w:val="30"/>
        </w:rPr>
        <w:t>。与四次形考作业成绩共同组成学生最终成绩。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截止时间同样为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202</w:t>
      </w:r>
      <w:r w:rsidR="001D5C7A">
        <w:rPr>
          <w:rFonts w:eastAsia="方正仿宋简体" w:cstheme="minorBidi" w:hint="eastAsia"/>
          <w:spacing w:val="-8"/>
          <w:kern w:val="2"/>
          <w:sz w:val="30"/>
          <w:szCs w:val="30"/>
        </w:rPr>
        <w:t>1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年</w:t>
      </w:r>
      <w:r w:rsidR="001D5C7A">
        <w:rPr>
          <w:rFonts w:eastAsia="方正仿宋简体" w:cstheme="minorBidi" w:hint="eastAsia"/>
          <w:spacing w:val="-8"/>
          <w:kern w:val="2"/>
          <w:sz w:val="30"/>
          <w:szCs w:val="30"/>
        </w:rPr>
        <w:t>06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月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30</w:t>
      </w:r>
      <w:r>
        <w:rPr>
          <w:rFonts w:eastAsia="方正仿宋简体" w:cstheme="minorBidi" w:hint="eastAsia"/>
          <w:spacing w:val="-8"/>
          <w:kern w:val="2"/>
          <w:sz w:val="30"/>
          <w:szCs w:val="30"/>
        </w:rPr>
        <w:t>日</w:t>
      </w:r>
      <w:r w:rsidR="00370274">
        <w:rPr>
          <w:rFonts w:eastAsia="方正仿宋简体" w:cstheme="minorBidi" w:hint="eastAsia"/>
          <w:spacing w:val="-8"/>
          <w:kern w:val="2"/>
          <w:sz w:val="30"/>
          <w:szCs w:val="30"/>
        </w:rPr>
        <w:t>。</w:t>
      </w:r>
    </w:p>
    <w:p w:rsidR="006348E9" w:rsidRDefault="00C1655E" w:rsidP="00FB1787">
      <w:pPr>
        <w:pStyle w:val="a5"/>
        <w:widowControl/>
        <w:shd w:val="clear" w:color="auto" w:fill="FFFFFF"/>
        <w:spacing w:beforeAutospacing="0" w:after="150" w:afterAutospacing="0"/>
        <w:rPr>
          <w:rFonts w:eastAsia="方正仿宋简体" w:cstheme="minorBidi"/>
          <w:spacing w:val="-8"/>
          <w:kern w:val="2"/>
          <w:sz w:val="30"/>
          <w:szCs w:val="30"/>
        </w:rPr>
      </w:pPr>
      <w:r>
        <w:rPr>
          <w:rFonts w:eastAsia="方正仿宋简体" w:cstheme="minorBidi"/>
          <w:spacing w:val="-8"/>
          <w:kern w:val="2"/>
          <w:sz w:val="30"/>
          <w:szCs w:val="30"/>
        </w:rPr>
        <w:t>形成性考核项目及分值构成表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4"/>
        <w:gridCol w:w="793"/>
        <w:gridCol w:w="1167"/>
        <w:gridCol w:w="2226"/>
        <w:gridCol w:w="2712"/>
      </w:tblGrid>
      <w:tr w:rsidR="006348E9"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b/>
                <w:color w:val="333333"/>
                <w:sz w:val="21"/>
                <w:szCs w:val="21"/>
                <w:shd w:val="clear" w:color="auto" w:fill="FFFFFF"/>
              </w:rPr>
              <w:t> </w:t>
            </w:r>
            <w:r>
              <w:rPr>
                <w:rFonts w:ascii="Helvetica" w:eastAsia="Helvetica" w:hAnsi="Helvetica" w:cs="Helvetica"/>
                <w:b/>
                <w:color w:val="333333"/>
                <w:sz w:val="21"/>
                <w:szCs w:val="21"/>
              </w:rPr>
              <w:t>项目构成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b/>
                <w:color w:val="333333"/>
                <w:sz w:val="21"/>
                <w:szCs w:val="21"/>
              </w:rPr>
              <w:t>项目分值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b/>
                <w:color w:val="333333"/>
                <w:sz w:val="21"/>
                <w:szCs w:val="21"/>
              </w:rPr>
              <w:t>明细指标</w:t>
            </w:r>
          </w:p>
        </w:tc>
        <w:tc>
          <w:tcPr>
            <w:tcW w:w="49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</w:pPr>
            <w:r>
              <w:rPr>
                <w:rFonts w:ascii="Helvetica" w:eastAsia="Helvetica" w:hAnsi="Helvetica" w:cs="Helvetica"/>
                <w:b/>
                <w:color w:val="333333"/>
                <w:sz w:val="21"/>
                <w:szCs w:val="21"/>
              </w:rPr>
              <w:t>量化考核要求</w:t>
            </w:r>
          </w:p>
        </w:tc>
      </w:tr>
      <w:tr w:rsidR="006348E9">
        <w:tc>
          <w:tcPr>
            <w:tcW w:w="142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网上学习行为</w:t>
            </w: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20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课程行为天数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≥18天 </w:t>
            </w:r>
            <w:r>
              <w:rPr>
                <w:rFonts w:ascii="Helvetica" w:eastAsia="Helvetica" w:hAnsi="Helvetica" w:cs="Helvetica"/>
                <w:b/>
                <w:color w:val="333333"/>
                <w:sz w:val="21"/>
                <w:szCs w:val="21"/>
              </w:rPr>
              <w:t>满分20分</w:t>
            </w: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＜18</w:t>
            </w:r>
            <w:r>
              <w:rPr>
                <w:rFonts w:ascii="Helvetica" w:eastAsia="Helvetica" w:hAnsi="Helvetica" w:cs="Helvetica"/>
                <w:b/>
                <w:color w:val="333333"/>
                <w:sz w:val="21"/>
                <w:szCs w:val="21"/>
              </w:rPr>
              <w:t>一天得一分</w:t>
            </w:r>
          </w:p>
        </w:tc>
      </w:tr>
      <w:tr w:rsidR="006348E9">
        <w:tc>
          <w:tcPr>
            <w:tcW w:w="142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6348E9">
            <w:pPr>
              <w:rPr>
                <w:rFonts w:ascii="Helvetica" w:eastAsia="Helvetica" w:hAnsi="Helvetica" w:cs="Helvetica"/>
                <w:color w:val="333333"/>
                <w:szCs w:val="21"/>
              </w:rPr>
            </w:pP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浏览次数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≥60，满分15分</w:t>
            </w: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＜60，得分=统计次数÷4</w:t>
            </w:r>
          </w:p>
        </w:tc>
      </w:tr>
      <w:tr w:rsidR="006348E9">
        <w:tc>
          <w:tcPr>
            <w:tcW w:w="142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6348E9">
            <w:pPr>
              <w:rPr>
                <w:rFonts w:ascii="Helvetica" w:eastAsia="Helvetica" w:hAnsi="Helvetica" w:cs="Helvetica"/>
                <w:color w:val="333333"/>
                <w:szCs w:val="21"/>
              </w:rPr>
            </w:pPr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5</w:t>
            </w:r>
          </w:p>
        </w:tc>
        <w:tc>
          <w:tcPr>
            <w:tcW w:w="1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发帖个数</w:t>
            </w:r>
          </w:p>
        </w:tc>
        <w:tc>
          <w:tcPr>
            <w:tcW w:w="22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≥1，满分5分</w:t>
            </w:r>
          </w:p>
        </w:tc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0分</w:t>
            </w:r>
          </w:p>
        </w:tc>
      </w:tr>
      <w:tr w:rsidR="006348E9"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5A28">
            <w:pPr>
              <w:pStyle w:val="a5"/>
              <w:widowControl/>
              <w:spacing w:beforeAutospacing="0" w:after="150" w:afterAutospacing="0"/>
            </w:pPr>
            <w:hyperlink r:id="rId7" w:tooltip="形考作业一" w:history="1">
              <w:r w:rsidR="00C1655E">
                <w:rPr>
                  <w:rStyle w:val="a6"/>
                  <w:rFonts w:ascii="Helvetica" w:eastAsia="Helvetica" w:hAnsi="Helvetica" w:cs="Helvetica"/>
                  <w:color w:val="2C3E50"/>
                  <w:sz w:val="21"/>
                  <w:szCs w:val="21"/>
                  <w:u w:val="none"/>
                </w:rPr>
                <w:t>形考作业一</w:t>
              </w:r>
            </w:hyperlink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61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学生在线完成全客观题作业、系统自动判分</w:t>
            </w:r>
          </w:p>
        </w:tc>
      </w:tr>
      <w:tr w:rsidR="006348E9"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5A28">
            <w:pPr>
              <w:pStyle w:val="a5"/>
              <w:widowControl/>
              <w:spacing w:beforeAutospacing="0" w:after="150" w:afterAutospacing="0"/>
            </w:pPr>
            <w:hyperlink r:id="rId8" w:tooltip="形考作业二" w:history="1">
              <w:r w:rsidR="00C1655E">
                <w:rPr>
                  <w:rStyle w:val="a6"/>
                  <w:rFonts w:ascii="Helvetica" w:eastAsia="Helvetica" w:hAnsi="Helvetica" w:cs="Helvetica"/>
                  <w:color w:val="2C3E50"/>
                  <w:sz w:val="21"/>
                  <w:szCs w:val="21"/>
                  <w:u w:val="none"/>
                </w:rPr>
                <w:t>形考作业二</w:t>
              </w:r>
            </w:hyperlink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61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学生在线完成全客观题作业、系统自动判分</w:t>
            </w:r>
          </w:p>
        </w:tc>
      </w:tr>
      <w:tr w:rsidR="006348E9"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5A28">
            <w:pPr>
              <w:pStyle w:val="a5"/>
              <w:widowControl/>
              <w:spacing w:beforeAutospacing="0" w:after="150" w:afterAutospacing="0"/>
            </w:pPr>
            <w:hyperlink r:id="rId9" w:tooltip="形考作业三" w:history="1">
              <w:r w:rsidR="00C1655E">
                <w:rPr>
                  <w:rStyle w:val="a6"/>
                  <w:rFonts w:ascii="Helvetica" w:eastAsia="Helvetica" w:hAnsi="Helvetica" w:cs="Helvetica"/>
                  <w:color w:val="2C3E50"/>
                  <w:sz w:val="21"/>
                  <w:szCs w:val="21"/>
                  <w:u w:val="none"/>
                </w:rPr>
                <w:t>形考作业三</w:t>
              </w:r>
            </w:hyperlink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61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学生在线完成全客观题作业、系统自动判分</w:t>
            </w:r>
          </w:p>
        </w:tc>
      </w:tr>
      <w:tr w:rsidR="006348E9"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5A28">
            <w:pPr>
              <w:pStyle w:val="a5"/>
              <w:widowControl/>
              <w:spacing w:beforeAutospacing="0" w:after="150" w:afterAutospacing="0"/>
            </w:pPr>
            <w:hyperlink r:id="rId10" w:tooltip="形考作业四" w:history="1">
              <w:r w:rsidR="00C1655E">
                <w:rPr>
                  <w:rStyle w:val="a6"/>
                  <w:rFonts w:ascii="Helvetica" w:eastAsia="Helvetica" w:hAnsi="Helvetica" w:cs="Helvetica"/>
                  <w:color w:val="2C3E50"/>
                  <w:sz w:val="21"/>
                  <w:szCs w:val="21"/>
                  <w:u w:val="none"/>
                </w:rPr>
                <w:t>形考作业四</w:t>
              </w:r>
            </w:hyperlink>
          </w:p>
        </w:tc>
        <w:tc>
          <w:tcPr>
            <w:tcW w:w="7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61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学生在线完成全客观题作业、系统自动判分</w:t>
            </w:r>
          </w:p>
        </w:tc>
      </w:tr>
      <w:tr w:rsidR="006348E9">
        <w:tc>
          <w:tcPr>
            <w:tcW w:w="14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合计</w:t>
            </w:r>
          </w:p>
        </w:tc>
        <w:tc>
          <w:tcPr>
            <w:tcW w:w="689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348E9" w:rsidRDefault="00C1655E">
            <w:pPr>
              <w:pStyle w:val="a5"/>
              <w:widowControl/>
              <w:spacing w:beforeAutospacing="0" w:after="150" w:afterAutospacing="0"/>
              <w:jc w:val="center"/>
            </w:pPr>
            <w:r>
              <w:rPr>
                <w:rFonts w:ascii="Helvetica" w:eastAsia="Helvetica" w:hAnsi="Helvetica" w:cs="Helvetica"/>
                <w:color w:val="333333"/>
                <w:sz w:val="21"/>
                <w:szCs w:val="21"/>
              </w:rPr>
              <w:t>100</w:t>
            </w:r>
          </w:p>
        </w:tc>
      </w:tr>
    </w:tbl>
    <w:p w:rsidR="006348E9" w:rsidRDefault="006348E9">
      <w:pPr>
        <w:rPr>
          <w:b/>
          <w:bCs/>
        </w:rPr>
      </w:pPr>
    </w:p>
    <w:sectPr w:rsidR="006348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A28" w:rsidRDefault="00C15A28" w:rsidP="00370274">
      <w:r>
        <w:separator/>
      </w:r>
    </w:p>
  </w:endnote>
  <w:endnote w:type="continuationSeparator" w:id="0">
    <w:p w:rsidR="00C15A28" w:rsidRDefault="00C15A28" w:rsidP="00370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A28" w:rsidRDefault="00C15A28" w:rsidP="00370274">
      <w:r>
        <w:separator/>
      </w:r>
    </w:p>
  </w:footnote>
  <w:footnote w:type="continuationSeparator" w:id="0">
    <w:p w:rsidR="00C15A28" w:rsidRDefault="00C15A28" w:rsidP="00370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85E5F"/>
    <w:rsid w:val="00085953"/>
    <w:rsid w:val="001D5C7A"/>
    <w:rsid w:val="002E57B0"/>
    <w:rsid w:val="00367FEC"/>
    <w:rsid w:val="00370274"/>
    <w:rsid w:val="00423FBD"/>
    <w:rsid w:val="00463A4D"/>
    <w:rsid w:val="006348E9"/>
    <w:rsid w:val="006C1B3F"/>
    <w:rsid w:val="007C08B6"/>
    <w:rsid w:val="007F0312"/>
    <w:rsid w:val="00833383"/>
    <w:rsid w:val="00951640"/>
    <w:rsid w:val="00992BA6"/>
    <w:rsid w:val="00A2545C"/>
    <w:rsid w:val="00C15A28"/>
    <w:rsid w:val="00C1655E"/>
    <w:rsid w:val="00E829B9"/>
    <w:rsid w:val="00EF72A9"/>
    <w:rsid w:val="00F446F4"/>
    <w:rsid w:val="00FB1787"/>
    <w:rsid w:val="19461B2A"/>
    <w:rsid w:val="28CE48C4"/>
    <w:rsid w:val="4407263E"/>
    <w:rsid w:val="5178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D781B17-3C91-4953-80B3-CD7582D4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semiHidden/>
    <w:unhideWhenUsed/>
    <w:rsid w:val="00367FEC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367F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ubei.ouchn.cn/mod/quiz/view.php?id=40506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ubei.ouchn.cn/mod/quiz/view.php?id=40506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hubei.ouchn.cn/mod/quiz/view.php?id=40506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hubei.ouchn.cn/mod/quiz/view.php?id=405068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179</Words>
  <Characters>1025</Characters>
  <Application>Microsoft Office Word</Application>
  <DocSecurity>0</DocSecurity>
  <Lines>8</Lines>
  <Paragraphs>2</Paragraphs>
  <ScaleCrop>false</ScaleCrop>
  <Company>HP</Company>
  <LinksUpToDate>false</LinksUpToDate>
  <CharactersWithSpaces>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肖捷-HBGT</dc:creator>
  <cp:lastModifiedBy>张瑛</cp:lastModifiedBy>
  <cp:revision>16</cp:revision>
  <cp:lastPrinted>2021-07-01T02:45:00Z</cp:lastPrinted>
  <dcterms:created xsi:type="dcterms:W3CDTF">2020-03-31T09:14:00Z</dcterms:created>
  <dcterms:modified xsi:type="dcterms:W3CDTF">2021-07-01T02:45:00Z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