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99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jc w:val="left"/>
        <w:rPr>
          <w:rFonts w:ascii="仿宋_GB2312" w:hAnsi="黑体"/>
          <w:b/>
          <w:sz w:val="36"/>
          <w:szCs w:val="36"/>
        </w:rPr>
      </w:pPr>
      <w:r>
        <w:rPr>
          <w:rFonts w:hint="eastAsia" w:ascii="仿宋_GB2312" w:hAnsi="黑体"/>
          <w:b/>
          <w:sz w:val="36"/>
          <w:szCs w:val="36"/>
        </w:rPr>
        <w:t>附件1</w:t>
      </w:r>
    </w:p>
    <w:p w14:paraId="3A8D6F4A"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武汉设计工程学院202</w:t>
      </w:r>
      <w:r>
        <w:rPr>
          <w:rFonts w:hint="eastAsia" w:ascii="方正小标宋简体" w:hAnsi="黑体" w:eastAsia="方正小标宋简体" w:cs="Times New Roman"/>
          <w:sz w:val="36"/>
          <w:szCs w:val="36"/>
          <w:lang w:val="en-US" w:eastAsia="zh-CN"/>
        </w:rPr>
        <w:t>4</w:t>
      </w:r>
      <w:r>
        <w:rPr>
          <w:rFonts w:hint="eastAsia" w:ascii="方正小标宋简体" w:hAnsi="黑体" w:eastAsia="方正小标宋简体" w:cs="Times New Roman"/>
          <w:sz w:val="36"/>
          <w:szCs w:val="36"/>
        </w:rPr>
        <w:t>年普通专升本补录招生专业</w:t>
      </w:r>
    </w:p>
    <w:p w14:paraId="50870C17">
      <w:pPr>
        <w:tabs>
          <w:tab w:val="left" w:pos="1470"/>
        </w:tabs>
        <w:adjustRightInd w:val="0"/>
        <w:snapToGrid w:val="0"/>
        <w:spacing w:line="560" w:lineRule="exact"/>
        <w:jc w:val="center"/>
        <w:rPr>
          <w:rFonts w:hint="eastAsia"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对高职（专科）专业的报考范围要求</w:t>
      </w:r>
    </w:p>
    <w:tbl>
      <w:tblPr>
        <w:tblStyle w:val="3"/>
        <w:tblW w:w="8715" w:type="dxa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7241"/>
      </w:tblGrid>
      <w:tr w14:paraId="387B0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noWrap w:val="0"/>
            <w:vAlign w:val="center"/>
          </w:tcPr>
          <w:p w14:paraId="7B275B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color w:val="000000"/>
                <w:spacing w:val="10"/>
                <w:kern w:val="0"/>
                <w:sz w:val="24"/>
                <w:szCs w:val="24"/>
                <w:highlight w:val="none"/>
                <w:lang w:val="en-US" w:eastAsia="zh-CN" w:bidi="ar"/>
              </w:rPr>
              <w:t>招生专业</w:t>
            </w:r>
          </w:p>
        </w:tc>
        <w:tc>
          <w:tcPr>
            <w:tcW w:w="7241" w:type="dxa"/>
            <w:noWrap w:val="0"/>
            <w:vAlign w:val="center"/>
          </w:tcPr>
          <w:p w14:paraId="3181FE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10"/>
                <w:kern w:val="0"/>
                <w:sz w:val="24"/>
                <w:szCs w:val="24"/>
                <w:highlight w:val="none"/>
                <w:lang w:val="en-US" w:eastAsia="zh-CN" w:bidi="ar"/>
              </w:rPr>
              <w:t>对应专科大类（或专业）</w:t>
            </w:r>
          </w:p>
        </w:tc>
      </w:tr>
      <w:tr w14:paraId="5EE1F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1474" w:type="dxa"/>
            <w:noWrap w:val="0"/>
            <w:vAlign w:val="center"/>
          </w:tcPr>
          <w:p w14:paraId="7778DCE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市场营销</w:t>
            </w:r>
          </w:p>
        </w:tc>
        <w:tc>
          <w:tcPr>
            <w:tcW w:w="7241" w:type="dxa"/>
            <w:noWrap w:val="0"/>
            <w:vAlign w:val="center"/>
          </w:tcPr>
          <w:p w14:paraId="240DE26E">
            <w:pPr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1.财经商贸大类</w:t>
            </w:r>
          </w:p>
          <w:p w14:paraId="57ED694A">
            <w:pPr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2.公共管理与服务大类</w:t>
            </w:r>
          </w:p>
          <w:p w14:paraId="55E1C328">
            <w:pPr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文化服务类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文化创意与策划、文化产业经营与管理、公共文化服务与管理</w:t>
            </w:r>
          </w:p>
          <w:p w14:paraId="669FF13C"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4.新闻传播大类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/广播影视类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融媒体技术与运营、网络直播与运营、传播与策划、全媒体广告策划与营销</w:t>
            </w:r>
          </w:p>
          <w:p w14:paraId="5182BA8F"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5.电子与信息大类/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电子信息类</w:t>
            </w:r>
          </w:p>
          <w:p w14:paraId="3AF0159C"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6.电子与信息大类/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计算机类</w:t>
            </w:r>
          </w:p>
          <w:p w14:paraId="2047DD58">
            <w:pP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7.土木建筑大类/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房地产类</w:t>
            </w:r>
          </w:p>
          <w:p w14:paraId="121AE491">
            <w:pP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8.交通运输大类/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铁道运输类</w:t>
            </w:r>
          </w:p>
        </w:tc>
      </w:tr>
      <w:tr w14:paraId="4813E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474" w:type="dxa"/>
            <w:noWrap w:val="0"/>
            <w:vAlign w:val="center"/>
          </w:tcPr>
          <w:p w14:paraId="7AE5E9E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旅游管理与</w:t>
            </w:r>
          </w:p>
          <w:p w14:paraId="6C2BFE6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服务教育</w:t>
            </w:r>
          </w:p>
        </w:tc>
        <w:tc>
          <w:tcPr>
            <w:tcW w:w="7241" w:type="dxa"/>
            <w:noWrap w:val="0"/>
            <w:vAlign w:val="center"/>
          </w:tcPr>
          <w:p w14:paraId="25A785F0">
            <w:pPr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旅游大类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40983897">
            <w:pPr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教育与体育大类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/教育类</w:t>
            </w:r>
          </w:p>
          <w:p w14:paraId="76DFED14">
            <w:pPr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教育与体育大类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/语言类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/旅游英语/旅游日语</w:t>
            </w:r>
          </w:p>
          <w:p w14:paraId="6E0096C5">
            <w:pPr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财经商贸大类</w:t>
            </w:r>
          </w:p>
          <w:p w14:paraId="167705EB">
            <w:pPr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公共管理与服务大类</w:t>
            </w:r>
          </w:p>
          <w:p w14:paraId="28EC2EC3"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艺术设计类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/视觉传达设计、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数字媒体艺术设计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7.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文化服务类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/文化创意与策划、文化产业经营与管理、公共文化服务与管理</w:t>
            </w:r>
          </w:p>
          <w:p w14:paraId="54E72A12">
            <w:pPr>
              <w:pStyle w:val="6"/>
              <w:numPr>
                <w:ilvl w:val="0"/>
                <w:numId w:val="0"/>
              </w:numPr>
              <w:ind w:leftChars="0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8.新闻传播类/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>广播影视类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/摄影摄像技术、融媒体技术与运营、网络直播与运营、传播与策划、全媒体广告策划与营销</w:t>
            </w:r>
          </w:p>
          <w:p w14:paraId="22ED1C15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9.电子与信息大类/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电子信息类</w:t>
            </w:r>
          </w:p>
          <w:p w14:paraId="066E164A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10.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电子与信息大类/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计算机类</w:t>
            </w:r>
          </w:p>
          <w:p w14:paraId="00BC0F9B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资源环境与安全大类/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安全类</w:t>
            </w:r>
          </w:p>
          <w:p w14:paraId="6B8420AA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农林牧渔大类/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农业类</w:t>
            </w:r>
          </w:p>
          <w:p w14:paraId="47389672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交通运输大类/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航空运输类</w:t>
            </w:r>
          </w:p>
          <w:p w14:paraId="2965861C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装备制造大类/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汽车制造类</w:t>
            </w:r>
          </w:p>
          <w:p w14:paraId="22AFBF59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15.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土木建筑大类/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>土建施工类</w:t>
            </w:r>
          </w:p>
        </w:tc>
      </w:tr>
      <w:tr w14:paraId="489B2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74" w:type="dxa"/>
            <w:noWrap w:val="0"/>
            <w:vAlign w:val="center"/>
          </w:tcPr>
          <w:p w14:paraId="4EF8A42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软件工程</w:t>
            </w:r>
          </w:p>
        </w:tc>
        <w:tc>
          <w:tcPr>
            <w:tcW w:w="7241" w:type="dxa"/>
            <w:noWrap w:val="0"/>
            <w:vAlign w:val="center"/>
          </w:tcPr>
          <w:p w14:paraId="2DF3FE4A">
            <w:pP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电子与信息大类</w:t>
            </w:r>
          </w:p>
        </w:tc>
      </w:tr>
      <w:tr w14:paraId="478E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4" w:type="dxa"/>
            <w:noWrap w:val="0"/>
            <w:vAlign w:val="center"/>
          </w:tcPr>
          <w:p w14:paraId="7F38EF50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计算机科学与技术</w:t>
            </w:r>
          </w:p>
        </w:tc>
        <w:tc>
          <w:tcPr>
            <w:tcW w:w="7241" w:type="dxa"/>
            <w:noWrap w:val="0"/>
            <w:vAlign w:val="center"/>
          </w:tcPr>
          <w:p w14:paraId="0E92B1F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电子与信息大类</w:t>
            </w:r>
          </w:p>
          <w:p w14:paraId="545413A4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装备制造大类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自动化类</w:t>
            </w:r>
          </w:p>
        </w:tc>
      </w:tr>
      <w:tr w14:paraId="0F0AA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474" w:type="dxa"/>
            <w:noWrap w:val="0"/>
            <w:vAlign w:val="center"/>
          </w:tcPr>
          <w:p w14:paraId="1D80F218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食品质量与安全</w:t>
            </w:r>
          </w:p>
        </w:tc>
        <w:tc>
          <w:tcPr>
            <w:tcW w:w="7241" w:type="dxa"/>
            <w:noWrap w:val="0"/>
            <w:vAlign w:val="center"/>
          </w:tcPr>
          <w:p w14:paraId="2F2DBF74"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食品药品与粮食大类/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食品类</w:t>
            </w:r>
          </w:p>
          <w:p w14:paraId="79A56684"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食品药品与粮食大类/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粮食类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</w:t>
            </w:r>
          </w:p>
          <w:p w14:paraId="2765AC8A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食品药品与粮食大类/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药品与医疗器械类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/食品药品监督管理、保健食品质量与管理</w:t>
            </w:r>
          </w:p>
          <w:p w14:paraId="2AF5BC80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.农林牧渔大类/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农业类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/食用菌生产与加工技术、农产品加工与质量检测、绿色食品生产技术</w:t>
            </w:r>
          </w:p>
          <w:p w14:paraId="5CDD990E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.生物与化工大类/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生物技术类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/食品生物技术、生物产品检验检疫</w:t>
            </w:r>
          </w:p>
          <w:p w14:paraId="32C374F3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.医药卫生大类/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公共卫生与卫生管理类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/公共卫生管理、预防医学</w:t>
            </w:r>
          </w:p>
          <w:p w14:paraId="35C780C0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.医药卫生大类/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健康管理与促进类/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健康管理、医学营养</w:t>
            </w:r>
          </w:p>
          <w:p w14:paraId="1E8D6355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8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旅游大类/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餐饮类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/烹饪工艺与营养、中西面点工艺、西式烹饪工艺、营养配餐</w:t>
            </w:r>
          </w:p>
        </w:tc>
      </w:tr>
      <w:tr w14:paraId="3FBDA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474" w:type="dxa"/>
            <w:noWrap w:val="0"/>
            <w:vAlign w:val="center"/>
          </w:tcPr>
          <w:p w14:paraId="6C37138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护理学</w:t>
            </w:r>
          </w:p>
        </w:tc>
        <w:tc>
          <w:tcPr>
            <w:tcW w:w="7241" w:type="dxa"/>
            <w:noWrap w:val="0"/>
            <w:vAlign w:val="center"/>
          </w:tcPr>
          <w:p w14:paraId="0ABBA39A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医药卫生大类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  <w:lang w:val="en-US" w:eastAsia="zh-CN"/>
              </w:rPr>
              <w:t>护理类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/护理</w:t>
            </w:r>
          </w:p>
        </w:tc>
      </w:tr>
      <w:tr w14:paraId="4838E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1474" w:type="dxa"/>
            <w:noWrap w:val="0"/>
            <w:vAlign w:val="center"/>
          </w:tcPr>
          <w:p w14:paraId="44DA2DB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广告学</w:t>
            </w:r>
          </w:p>
        </w:tc>
        <w:tc>
          <w:tcPr>
            <w:tcW w:w="7241" w:type="dxa"/>
            <w:noWrap w:val="0"/>
            <w:vAlign w:val="center"/>
          </w:tcPr>
          <w:p w14:paraId="5A9AC1A2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1.文化艺术大类/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 xml:space="preserve">新闻出版类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</w:t>
            </w:r>
          </w:p>
          <w:p w14:paraId="5FD5C84D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2.文化艺术大类/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广播影视类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 </w:t>
            </w:r>
          </w:p>
          <w:p w14:paraId="2443814D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3.文化艺术大类/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文化服务类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/文化创意与策划、文化产业经营与管理、公共文化服务与管理</w:t>
            </w:r>
          </w:p>
          <w:p w14:paraId="5B0FF67B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4.文化艺术大类/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艺术设计类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/数字媒体艺术设计、广告艺术设计、视觉传达设计、摄影与摄像艺术、包装艺术设计</w:t>
            </w:r>
          </w:p>
          <w:p w14:paraId="28C0B663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5.财经商贸大类/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 xml:space="preserve">电子商务类 </w:t>
            </w:r>
          </w:p>
          <w:p w14:paraId="3E9093F1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6.旅游大类/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旅游类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/会展策划与管理</w:t>
            </w:r>
          </w:p>
          <w:p w14:paraId="48CB29EC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7.公共管理与服务大类/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 xml:space="preserve">文秘类 </w:t>
            </w:r>
          </w:p>
        </w:tc>
      </w:tr>
      <w:tr w14:paraId="2AE7B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74" w:type="dxa"/>
            <w:noWrap w:val="0"/>
            <w:vAlign w:val="center"/>
          </w:tcPr>
          <w:p w14:paraId="37FAA794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表演</w:t>
            </w:r>
          </w:p>
        </w:tc>
        <w:tc>
          <w:tcPr>
            <w:tcW w:w="7241" w:type="dxa"/>
            <w:noWrap w:val="0"/>
            <w:vAlign w:val="center"/>
          </w:tcPr>
          <w:p w14:paraId="0445DE29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文化艺术大类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>/表演艺术类</w:t>
            </w:r>
          </w:p>
        </w:tc>
      </w:tr>
      <w:tr w14:paraId="7A385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474" w:type="dxa"/>
            <w:noWrap w:val="0"/>
            <w:vAlign w:val="center"/>
          </w:tcPr>
          <w:p w14:paraId="22CC896D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动画</w:t>
            </w:r>
          </w:p>
        </w:tc>
        <w:tc>
          <w:tcPr>
            <w:tcW w:w="7241" w:type="dxa"/>
            <w:noWrap w:val="0"/>
            <w:vAlign w:val="center"/>
          </w:tcPr>
          <w:p w14:paraId="791F117E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1.新闻传播大类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>/广播影视类</w:t>
            </w:r>
          </w:p>
          <w:p w14:paraId="268D4F64">
            <w:pP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2.文化艺术大类/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>艺术设计类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/游戏艺术设计、数字媒体艺术设计、动漫设计</w:t>
            </w:r>
          </w:p>
        </w:tc>
      </w:tr>
      <w:tr w14:paraId="45030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474" w:type="dxa"/>
            <w:noWrap w:val="0"/>
            <w:vAlign w:val="center"/>
          </w:tcPr>
          <w:p w14:paraId="1A72A1D5"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播音与主持艺术</w:t>
            </w:r>
          </w:p>
        </w:tc>
        <w:tc>
          <w:tcPr>
            <w:tcW w:w="7241" w:type="dxa"/>
            <w:noWrap w:val="0"/>
            <w:vAlign w:val="center"/>
          </w:tcPr>
          <w:p w14:paraId="07DA28C3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新闻传播大类/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>广播影视类</w:t>
            </w:r>
          </w:p>
        </w:tc>
      </w:tr>
      <w:tr w14:paraId="61AB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474" w:type="dxa"/>
            <w:noWrap w:val="0"/>
            <w:vAlign w:val="center"/>
          </w:tcPr>
          <w:p w14:paraId="49E13DEE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视觉传达设计</w:t>
            </w:r>
          </w:p>
        </w:tc>
        <w:tc>
          <w:tcPr>
            <w:tcW w:w="7241" w:type="dxa"/>
            <w:noWrap w:val="0"/>
            <w:vAlign w:val="center"/>
          </w:tcPr>
          <w:p w14:paraId="53FB4997"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艺术设计类/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艺术设计、视觉传达设计、数字媒体艺术设计、展示艺术设计、工艺美术品设计、广告艺术设计、包装艺术设计</w:t>
            </w:r>
          </w:p>
          <w:p w14:paraId="6A3976D7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民族文化艺术类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/民族美术</w:t>
            </w:r>
          </w:p>
          <w:p w14:paraId="6F6B3D87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文化服务类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/文化创意与策划</w:t>
            </w:r>
          </w:p>
          <w:p w14:paraId="567BE108"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轻工纺织大类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</w:rPr>
              <w:t>/包装类</w:t>
            </w:r>
          </w:p>
        </w:tc>
      </w:tr>
      <w:tr w14:paraId="369C9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74" w:type="dxa"/>
            <w:noWrap w:val="0"/>
            <w:vAlign w:val="center"/>
          </w:tcPr>
          <w:p w14:paraId="1B4D9C95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环境设计</w:t>
            </w:r>
          </w:p>
        </w:tc>
        <w:tc>
          <w:tcPr>
            <w:tcW w:w="7241" w:type="dxa"/>
            <w:noWrap w:val="0"/>
            <w:vAlign w:val="center"/>
          </w:tcPr>
          <w:p w14:paraId="692998FB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</w:rPr>
              <w:t>文化艺术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u w:val="single"/>
                <w:vertAlign w:val="baseline"/>
              </w:rPr>
              <w:t>艺术设计类</w:t>
            </w:r>
          </w:p>
        </w:tc>
      </w:tr>
      <w:tr w14:paraId="51B19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474" w:type="dxa"/>
            <w:noWrap w:val="0"/>
            <w:vAlign w:val="center"/>
          </w:tcPr>
          <w:p w14:paraId="7A197C5C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</w:rPr>
              <w:t>产品设计</w:t>
            </w:r>
          </w:p>
        </w:tc>
        <w:tc>
          <w:tcPr>
            <w:tcW w:w="7241" w:type="dxa"/>
            <w:noWrap w:val="0"/>
            <w:vAlign w:val="center"/>
          </w:tcPr>
          <w:p w14:paraId="511A19C3"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1.文化艺术大类/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艺术设计类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/艺术设计、产品艺术设计，视觉传达设计、数字媒体艺术设计、工艺美术品设计、广告艺术设计、展示艺术设计、环境艺术设计、游戏艺术设计、工艺美术品设计、广告艺术设计、室内艺术设计、动漫设计、包装艺术设计、陶瓷设计与工艺、首饰设计与工艺                        </w:t>
            </w:r>
          </w:p>
          <w:p w14:paraId="361BB813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2.文化艺术大类/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民族文化艺术类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/民族美术</w:t>
            </w:r>
          </w:p>
          <w:p w14:paraId="70D39E9A">
            <w:pP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3.文化艺术大类/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文化服务类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/文化创意与策划</w:t>
            </w:r>
          </w:p>
          <w:p w14:paraId="45E292F3">
            <w:pPr>
              <w:pStyle w:val="6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4.装备制造大类/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机械设计制造类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/工业设计</w:t>
            </w:r>
          </w:p>
        </w:tc>
      </w:tr>
      <w:tr w14:paraId="776B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74" w:type="dxa"/>
            <w:noWrap w:val="0"/>
            <w:vAlign w:val="center"/>
          </w:tcPr>
          <w:p w14:paraId="4F5E90D7"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服装与服饰设计</w:t>
            </w:r>
          </w:p>
        </w:tc>
        <w:tc>
          <w:tcPr>
            <w:tcW w:w="7241" w:type="dxa"/>
            <w:noWrap w:val="0"/>
            <w:vAlign w:val="center"/>
          </w:tcPr>
          <w:p w14:paraId="55983ED4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1.文化艺术大类/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艺术设计类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/艺术设计、数字媒体艺术设计、服装与服饰设计、动漫设计、人物形象设计、皮具艺术设计、首饰设计与工艺、刺绣设计与工艺、服装陈列与展示设计</w:t>
            </w:r>
          </w:p>
          <w:p w14:paraId="7FB8D2BE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2.文化艺术大类/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表演艺术类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/时尚表演与传播、舞台艺术设计与制作</w:t>
            </w:r>
          </w:p>
          <w:p w14:paraId="712AB573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3.文化艺术大类/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民族文化艺术类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/民族服装与饰品</w:t>
            </w:r>
          </w:p>
          <w:p w14:paraId="3DC8D12D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4.轻工纺织大类/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轻化工类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/鞋类设计与工艺、珠宝首饰技术与管理、皮革加工技术、皮具制作与工艺</w:t>
            </w:r>
          </w:p>
          <w:p w14:paraId="47130EDB">
            <w:pP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5.轻工纺织大类/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纺织服装类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/现代纺织技术、服装设计与工艺、丝绸技术、针织技术与针织服装、数字化染整技术、纺织品设计、现代家用纺织品设计、纺织材料与应用、现代非织造技术、纺织品检验与贸易、皮革服装制作与工艺</w:t>
            </w:r>
          </w:p>
          <w:p w14:paraId="0F625F44">
            <w:pP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6.教育与体育大类/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u w:val="single"/>
              </w:rPr>
              <w:t>教育类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/学前教育、美术教育、艺术教育</w:t>
            </w:r>
          </w:p>
        </w:tc>
      </w:tr>
    </w:tbl>
    <w:p w14:paraId="0C9AAF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600" w:lineRule="exact"/>
        <w:jc w:val="left"/>
        <w:rPr>
          <w:rFonts w:hint="eastAsia" w:ascii="仿宋_GB2312" w:hAnsi="黑体"/>
          <w:b/>
          <w:sz w:val="36"/>
          <w:szCs w:val="36"/>
        </w:rPr>
      </w:pPr>
    </w:p>
    <w:p w14:paraId="32C9A93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0E46EA"/>
    <w:multiLevelType w:val="singleLevel"/>
    <w:tmpl w:val="D90E46E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MzdiNGIzMjUzMGM2YjA0OGEwMmNhNGQ1ZmZiYzIifQ=="/>
  </w:docVars>
  <w:rsids>
    <w:rsidRoot w:val="00000000"/>
    <w:rsid w:val="5E98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  <w:bCs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等线" w:hAnsi="等线" w:eastAsia="等线" w:cs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2024-07-14T02:46:03Z</dcterms:created>
  <dc:creator>Administrator</dc:creator>
  <cp:lastModifiedBy>Liquor</cp:lastModifiedBy>
  <dcterms:modified xsi:type="dcterms:W3CDTF">2024-07-14T02:46:07Z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C042DA03F4EF4E0BA47492C266C09470_12</vt:lpwstr>
  </property>
</Properties>
</file>