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2543" w:rsidRDefault="00472543" w:rsidP="00472543">
      <w:pPr>
        <w:spacing w:line="600" w:lineRule="exact"/>
        <w:jc w:val="left"/>
        <w:textAlignment w:val="baseline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附件3：</w:t>
      </w:r>
    </w:p>
    <w:tbl>
      <w:tblPr>
        <w:tblW w:w="10694" w:type="dxa"/>
        <w:jc w:val="center"/>
        <w:tblLook w:val="0000" w:firstRow="0" w:lastRow="0" w:firstColumn="0" w:lastColumn="0" w:noHBand="0" w:noVBand="0"/>
      </w:tblPr>
      <w:tblGrid>
        <w:gridCol w:w="600"/>
        <w:gridCol w:w="1455"/>
        <w:gridCol w:w="720"/>
        <w:gridCol w:w="1022"/>
        <w:gridCol w:w="1569"/>
        <w:gridCol w:w="3804"/>
        <w:gridCol w:w="1524"/>
      </w:tblGrid>
      <w:tr w:rsidR="00472543" w:rsidTr="006878F4">
        <w:trPr>
          <w:trHeight w:val="765"/>
          <w:jc w:val="center"/>
        </w:trPr>
        <w:tc>
          <w:tcPr>
            <w:tcW w:w="1069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荆州市2024年具备招生资质的中等职业学校名录</w:t>
            </w:r>
          </w:p>
        </w:tc>
      </w:tr>
      <w:tr w:rsidR="00472543" w:rsidTr="00472543">
        <w:trPr>
          <w:trHeight w:val="480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学校校名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学校</w:t>
            </w:r>
          </w:p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性质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主管部门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学校地址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拟招生专业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荆州市机械电子工业学校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公办</w:t>
            </w:r>
          </w:p>
        </w:tc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经信局</w:t>
            </w: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荆州市沙市区江津东路30号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数控技术应用</w:t>
            </w: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0716-8256353</w:t>
            </w: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机电技术应用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服装设计与工艺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汽车运用与维修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旅游服务与管理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艺术设计与制作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幼儿保育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会计事务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荆州市工业学校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(荆州技师学院）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公办</w:t>
            </w:r>
          </w:p>
        </w:tc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人社局</w:t>
            </w: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荆州市荆州区凤凰路53号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数控技术应用</w:t>
            </w: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0716-8014136</w:t>
            </w: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汽车运用与维修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电子商务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电子技术应用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机电技术应用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幼儿教育（注册技工学籍）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472543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工业机器人应用与维护（注册技工学籍）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烹饪（中式烹调）（注册技工学籍）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酒店管理（注册技工学籍）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荆州市创业职业中等专业学校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（湖北省民间工艺技师学院）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民办</w:t>
            </w:r>
          </w:p>
        </w:tc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教育局</w:t>
            </w: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荆州市荆州区纪南生态文化旅游区长艺东路3号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</w:t>
            </w: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0716-8337998</w:t>
            </w: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幼儿保育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汽车运用与维修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数控技术应用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会计事务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民间传统工艺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电子商务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472543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新能源汽车检测与维修（注册技工学籍）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数字媒体技术应用（注册技工学籍）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工艺美术（注册技工学籍）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4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荆州市职业教育中心    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（荆州教育学院中专部）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公办</w:t>
            </w:r>
          </w:p>
        </w:tc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荆州理工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职业学院</w:t>
            </w: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（中校区）荆州市沙市区工农路22号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（东校区）荆州市沙市区江津东路100号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电子信息技术</w:t>
            </w: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0716-8517410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0716-8252882</w:t>
            </w: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航空服务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汽车运用与维修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建筑工程施工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电子商务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机电技术应用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幼儿保育（五年一贯制）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荆州市荆州职业教育中心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公办</w:t>
            </w:r>
          </w:p>
        </w:tc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荆州区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教育局</w:t>
            </w: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荆州市荆州区太湖港管理区育才路40号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园林技术</w:t>
            </w: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0716-8833063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0716-8832110</w:t>
            </w: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建筑工程施工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旅游服务与管理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江陵县职业教育中心     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(湖北省现代农业技师学院)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公办</w:t>
            </w:r>
          </w:p>
        </w:tc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江陵县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教育局</w:t>
            </w: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荆州市江陵县江陵大道5号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作物生产技术</w:t>
            </w: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13507267391</w:t>
            </w: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农机设备应用与维修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建筑工程施工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72543" w:rsidRDefault="00472543" w:rsidP="006878F4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幼儿保育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72543" w:rsidRDefault="00472543" w:rsidP="006878F4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运动训练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精细化工技术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高星级饭店运营与管理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农村电气技术（注册技工学籍）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472543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数控加工（数控车工）（注册技工学籍）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松滋市职业教育中心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（松滋市技工学校）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公办</w:t>
            </w:r>
          </w:p>
        </w:tc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松滋市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教育局</w:t>
            </w: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荆州市松滋市新江口镇金松大道西段112号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作物生产技术</w:t>
            </w: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0716-6240962</w:t>
            </w: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机械加工技术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化学工艺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汽车运用与维修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电子电器应用与维修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会计事务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高星级饭店运营与管理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幼儿保育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公安县职业技术教育中心学校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（公安县高级技工学校）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公办</w:t>
            </w:r>
          </w:p>
        </w:tc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公安县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教育局</w:t>
            </w: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荆州市公安县斗湖堤镇公石路39号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数控技术应用</w:t>
            </w: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0716-5200005</w:t>
            </w: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现代造纸工艺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电子技术应用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幼儿保育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药物制剂（注册技工学籍）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康复保健（注册技工学籍）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电子商务（注册技工学籍）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石首市职业教育中心     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(湖北省工业自动化技师学院 )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公办</w:t>
            </w:r>
          </w:p>
        </w:tc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石首市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人民政府</w:t>
            </w: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荆州市石首市东方大道511号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数控技术应用</w:t>
            </w: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0716-7182611</w:t>
            </w: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模具制造技术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电气设备运行与控制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工业机器人技术应用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电子商务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幼儿教育（注册技工学籍）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汽车维修（注册技工学籍）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监利市职业技术教育中心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公办</w:t>
            </w:r>
          </w:p>
        </w:tc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监利市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教育局</w:t>
            </w: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荆州市监利市毛市镇监利大道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电子商务</w:t>
            </w: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0716-3089567</w:t>
            </w: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老年人服务与管理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民族音乐与舞蹈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机电技术应用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汽车运用与维修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服装设计与工艺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现代造纸工艺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洪湖市职业教育中心    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 xml:space="preserve"> (洪湖市高级技工学校)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公办</w:t>
            </w:r>
          </w:p>
        </w:tc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洪湖市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教育局</w:t>
            </w: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荆州市洪湖市茅江大道特1号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</w:t>
            </w: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18571369010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0716-2202528</w:t>
            </w: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数控技术应用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工业机器人技术应用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汽车运用与维修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计算机应用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电子商务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幼儿保育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健康与社会照护（注册技工学籍）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荆州创兴技工学校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民办</w:t>
            </w:r>
          </w:p>
        </w:tc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人社局</w:t>
            </w: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荆州市沙市区锣场镇创业大道29号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无人机应用技术（注册技工学籍）</w:t>
            </w:r>
          </w:p>
        </w:tc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0716-4106105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15572192666</w:t>
            </w: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472543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新能源汽车运用与维修（注册技工学籍）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计算机应用与维护（注册技工学籍）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护理（注册技工学籍）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472543" w:rsidTr="00472543">
        <w:trPr>
          <w:trHeight w:val="360"/>
          <w:jc w:val="center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幼儿教育（注册技工学籍）</w:t>
            </w:r>
          </w:p>
        </w:tc>
        <w:tc>
          <w:tcPr>
            <w:tcW w:w="15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43" w:rsidRDefault="00472543" w:rsidP="006878F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</w:tbl>
    <w:p w:rsidR="00AD0FEE" w:rsidRDefault="00AD0FEE"/>
    <w:sectPr w:rsidR="00AD0FEE" w:rsidSect="00472543">
      <w:pgSz w:w="11906" w:h="16838"/>
      <w:pgMar w:top="1758" w:right="1531" w:bottom="175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4CA4" w:rsidRDefault="00864CA4" w:rsidP="00472543">
      <w:r>
        <w:separator/>
      </w:r>
    </w:p>
  </w:endnote>
  <w:endnote w:type="continuationSeparator" w:id="0">
    <w:p w:rsidR="00864CA4" w:rsidRDefault="00864CA4" w:rsidP="00472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4CA4" w:rsidRDefault="00864CA4" w:rsidP="00472543">
      <w:r>
        <w:separator/>
      </w:r>
    </w:p>
  </w:footnote>
  <w:footnote w:type="continuationSeparator" w:id="0">
    <w:p w:rsidR="00864CA4" w:rsidRDefault="00864CA4" w:rsidP="004725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18D"/>
    <w:rsid w:val="0008118D"/>
    <w:rsid w:val="00472543"/>
    <w:rsid w:val="00864CA4"/>
    <w:rsid w:val="00AD0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9418C6"/>
  <w15:chartTrackingRefBased/>
  <w15:docId w15:val="{FD7502EA-1368-44DE-903E-E6CD6194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54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2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25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25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25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360</Words>
  <Characters>2056</Characters>
  <Application>Microsoft Office Word</Application>
  <DocSecurity>0</DocSecurity>
  <Lines>17</Lines>
  <Paragraphs>4</Paragraphs>
  <ScaleCrop>false</ScaleCrop>
  <Company>Home</Company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2024-05-09T01:51:00Z</dcterms:created>
  <dcterms:modified xsi:type="dcterms:W3CDTF">2024-05-09T01:57:00Z</dcterms:modified>
</cp:coreProperties>
</file>